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CF48C3" w14:textId="4F2FFDA0" w:rsidR="00CF19A5" w:rsidRDefault="00065ABE" w:rsidP="00065ABE">
      <w:pPr>
        <w:pStyle w:val="Nadpis2"/>
      </w:pPr>
      <w:r>
        <w:t>Optická t</w:t>
      </w:r>
      <w:r w:rsidR="009B40A3">
        <w:t xml:space="preserve">rasa </w:t>
      </w:r>
      <w:r>
        <w:t>v o</w:t>
      </w:r>
      <w:r w:rsidR="00646470">
        <w:t>bjekt</w:t>
      </w:r>
      <w:r>
        <w:t>u</w:t>
      </w:r>
      <w:r w:rsidR="006A22CD">
        <w:t xml:space="preserve"> EkF, S</w:t>
      </w:r>
      <w:r>
        <w:t>okolská</w:t>
      </w:r>
    </w:p>
    <w:p w14:paraId="1E8F7F54" w14:textId="5B0EC61E" w:rsidR="00CF19A5" w:rsidRDefault="006A22CD">
      <w:pPr>
        <w:pStyle w:val="Nadpis3"/>
      </w:pPr>
      <w:bookmarkStart w:id="0" w:name="_nghk9br6t7ft" w:colFirst="0" w:colLast="0"/>
      <w:bookmarkEnd w:id="0"/>
      <w:r>
        <w:t>Kabel ze směru E</w:t>
      </w:r>
      <w:r w:rsidR="009B40A3">
        <w:t>k</w:t>
      </w:r>
      <w:r>
        <w:t>F/Havlíčkovo nábřeží</w:t>
      </w:r>
    </w:p>
    <w:p w14:paraId="02148DF7" w14:textId="77777777" w:rsidR="00CF19A5" w:rsidRDefault="00CF19A5"/>
    <w:p w14:paraId="6996E50A" w14:textId="00A41EF9" w:rsidR="00CF19A5" w:rsidRDefault="006A22CD">
      <w:pPr>
        <w:spacing w:line="360" w:lineRule="auto"/>
        <w:jc w:val="both"/>
      </w:pPr>
      <w:r>
        <w:t xml:space="preserve">Kabel vede ze směru </w:t>
      </w:r>
      <w:r w:rsidR="009B40A3">
        <w:t>ul. Matiční</w:t>
      </w:r>
      <w:r>
        <w:t xml:space="preserve"> (vstup sklepní místnost 1005), dále pak sklepními prostorami směrem na chodbu, kde je veden kabel v suterénních podhledech. Posléze kabel pokračuje přes WC do 1NP (šatna uklízeček) a následně do místnosti D235.</w:t>
      </w:r>
    </w:p>
    <w:p w14:paraId="5CDDA632" w14:textId="77777777" w:rsidR="00CF19A5" w:rsidRDefault="006A22CD">
      <w:pPr>
        <w:pStyle w:val="Nadpis3"/>
        <w:spacing w:line="360" w:lineRule="auto"/>
        <w:jc w:val="both"/>
      </w:pPr>
      <w:bookmarkStart w:id="1" w:name="_j4ukc7hx90uc" w:colFirst="0" w:colLast="0"/>
      <w:bookmarkEnd w:id="1"/>
      <w:r>
        <w:t>Kabel ze směru Sál Zahradní</w:t>
      </w:r>
    </w:p>
    <w:p w14:paraId="3E3DBCC8" w14:textId="77777777" w:rsidR="00CF19A5" w:rsidRDefault="006A22CD"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</w:p>
    <w:p w14:paraId="61801EB8" w14:textId="525D2A41" w:rsidR="00CF19A5" w:rsidRDefault="006A22CD">
      <w:pPr>
        <w:spacing w:line="360" w:lineRule="auto"/>
        <w:jc w:val="both"/>
      </w:pPr>
      <w:r>
        <w:t>Kabel A-DSF(ZN)2Y6x8MC-SM ze směru Sál Zahradní je přiveden do suterénu budovy A v trubce HDPE 40</w:t>
      </w:r>
      <w:r w:rsidR="009B40A3">
        <w:t xml:space="preserve"> </w:t>
      </w:r>
      <w:r>
        <w:t>mm modré barvy. V blízkosti stoupacího vedení do 1.NP je umístěn kříž s kabelovou rezervou v délce 20 m a optická spojka FOSC 400B4. V této spojce je část vláken propojena na další kabel A-DSF(ZN)2Y6x8MC-SM, - směr OsU CIT, Bráfova 7, další vlákna jsou propojena vedena na kabel J/A-DF(ZN)H 12E9/125, vedoucí do telefonní ústředny v 3.NP a na kabel A-DSF(ZN)2Y6x8MC-SM, ukončený v Sálu výpočetní techniky v 2.NP.</w:t>
      </w:r>
    </w:p>
    <w:p w14:paraId="0B275F6D" w14:textId="77777777" w:rsidR="00CF19A5" w:rsidRDefault="00CF19A5">
      <w:pPr>
        <w:spacing w:line="360" w:lineRule="auto"/>
        <w:ind w:firstLine="20"/>
        <w:jc w:val="both"/>
        <w:rPr>
          <w:sz w:val="24"/>
          <w:szCs w:val="24"/>
        </w:rPr>
      </w:pPr>
    </w:p>
    <w:p w14:paraId="00847F44" w14:textId="77777777" w:rsidR="00CF19A5" w:rsidRDefault="006A22CD">
      <w:pPr>
        <w:spacing w:line="360" w:lineRule="auto"/>
        <w:jc w:val="both"/>
      </w:pPr>
      <w:r>
        <w:t>Část vnitřních tras je nově vybudována z lišt LV 17x17, příp. LV40x40 mm a část vnitřního vedení využívá stávajících tras rozvodů strukturované kabeláže. V místnosti telefonní ústředny je vnitřní kabel J/A-DF(ZN)H 12E9/125 ukončen v rozvaděči MCNP-</w:t>
      </w:r>
      <w:proofErr w:type="gramStart"/>
      <w:r>
        <w:t>1S</w:t>
      </w:r>
      <w:proofErr w:type="gramEnd"/>
      <w:r>
        <w:t xml:space="preserve"> profilem 8-mi vláken. V Laboratoři výpočetní techniky je kabel A-DSF(ZN)2Y6x8MC-SM ukončen v rozvaděči LSC1U-072/12 plným profilem 48 vláken. V místnosti výpočetní techniky vede kabel pod podlahou k montážní skříni (v rohu místnosti). Pod touto stojanovou skříní je uložena rezerva kabelu v délce 5 m.</w:t>
      </w:r>
    </w:p>
    <w:p w14:paraId="7612FCB0" w14:textId="77777777" w:rsidR="00CF19A5" w:rsidRDefault="00CF19A5">
      <w:pPr>
        <w:spacing w:line="360" w:lineRule="auto"/>
        <w:jc w:val="both"/>
      </w:pPr>
    </w:p>
    <w:p w14:paraId="5174D37D" w14:textId="5043C158" w:rsidR="00CF19A5" w:rsidRDefault="006A22CD">
      <w:pPr>
        <w:spacing w:line="360" w:lineRule="auto"/>
        <w:jc w:val="both"/>
      </w:pPr>
      <w:r>
        <w:t>V obou optických rozvaděčích ODF jsou optická vlákna ukončena pigtaily s konektory E2000/APC osazenými v konektorových modulech. Vlákno pigtailu je svařeno s vláknem kabelu a svár je uložen v trubičkové ochraně 60</w:t>
      </w:r>
      <w:r w:rsidR="009B40A3">
        <w:t xml:space="preserve"> </w:t>
      </w:r>
      <w:r>
        <w:t>mm v ochranné kazetě ODF.</w:t>
      </w:r>
    </w:p>
    <w:p w14:paraId="09E248D7" w14:textId="77777777" w:rsidR="00CF19A5" w:rsidRDefault="00CF19A5">
      <w:pPr>
        <w:spacing w:before="200" w:line="240" w:lineRule="auto"/>
        <w:ind w:firstLine="20"/>
        <w:jc w:val="both"/>
        <w:rPr>
          <w:sz w:val="24"/>
          <w:szCs w:val="24"/>
        </w:rPr>
      </w:pPr>
    </w:p>
    <w:p w14:paraId="49111F32" w14:textId="77777777" w:rsidR="00CF19A5" w:rsidRDefault="006A22CD">
      <w:pPr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14:paraId="30E698C2" w14:textId="77777777" w:rsidR="00CF19A5" w:rsidRDefault="00CF19A5"/>
    <w:p w14:paraId="197F0AEB" w14:textId="77777777" w:rsidR="00CF19A5" w:rsidRDefault="00CF19A5"/>
    <w:p w14:paraId="39D294F1" w14:textId="60D341A4" w:rsidR="00CF19A5" w:rsidRDefault="00CF19A5"/>
    <w:p w14:paraId="5EA8A489" w14:textId="77777777" w:rsidR="00CF19A5" w:rsidRDefault="006A22CD">
      <w:r>
        <w:tab/>
        <w:t xml:space="preserve"> </w:t>
      </w:r>
      <w:r>
        <w:tab/>
        <w:t xml:space="preserve"> </w:t>
      </w:r>
      <w:r>
        <w:tab/>
      </w:r>
    </w:p>
    <w:sectPr w:rsidR="00CF19A5"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9A5"/>
    <w:rsid w:val="00065ABE"/>
    <w:rsid w:val="000A1B25"/>
    <w:rsid w:val="005C251A"/>
    <w:rsid w:val="00646470"/>
    <w:rsid w:val="006A22CD"/>
    <w:rsid w:val="009B40A3"/>
    <w:rsid w:val="00C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7DFB"/>
  <w15:docId w15:val="{70151E2A-6ED2-48DC-9149-91309412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1432</Characters>
  <Application>Microsoft Office Word</Application>
  <DocSecurity>0</DocSecurity>
  <Lines>11</Lines>
  <Paragraphs>3</Paragraphs>
  <ScaleCrop>false</ScaleCrop>
  <Company>VSB-TUO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KUB732</dc:creator>
  <cp:lastModifiedBy>Kubesova Marie</cp:lastModifiedBy>
  <cp:revision>6</cp:revision>
  <dcterms:created xsi:type="dcterms:W3CDTF">2024-06-11T11:03:00Z</dcterms:created>
  <dcterms:modified xsi:type="dcterms:W3CDTF">2024-06-17T11:30:00Z</dcterms:modified>
</cp:coreProperties>
</file>